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3BA29" w14:textId="77777777" w:rsidR="00DB7A0B" w:rsidRPr="001B5BE9" w:rsidRDefault="00DB7A0B" w:rsidP="00DB7A0B">
      <w:pPr>
        <w:rPr>
          <w:rFonts w:ascii="Calibri" w:hAnsi="Calibri" w:cs="Calibri"/>
          <w:color w:val="000000"/>
          <w:szCs w:val="24"/>
        </w:rPr>
      </w:pPr>
      <w:r w:rsidRPr="001B5BE9">
        <w:rPr>
          <w:rFonts w:ascii="Calibri" w:hAnsi="Calibri" w:cs="Calibri"/>
          <w:b/>
          <w:bCs/>
          <w:color w:val="000000"/>
          <w:szCs w:val="24"/>
        </w:rPr>
        <w:t>MEMORANDUM</w:t>
      </w:r>
    </w:p>
    <w:p w14:paraId="29E984AC" w14:textId="77777777" w:rsidR="00DB7A0B" w:rsidRDefault="00DB7A0B" w:rsidP="00DB7A0B">
      <w:pPr>
        <w:rPr>
          <w:rFonts w:ascii="Calibri" w:hAnsi="Calibri" w:cs="Calibri"/>
          <w:b/>
          <w:bCs/>
          <w:color w:val="000000"/>
          <w:szCs w:val="24"/>
        </w:rPr>
      </w:pPr>
    </w:p>
    <w:p w14:paraId="7E9382C9" w14:textId="77777777" w:rsidR="00DB7A0B" w:rsidRPr="001B5BE9" w:rsidRDefault="00DB7A0B" w:rsidP="00DB7A0B">
      <w:pPr>
        <w:rPr>
          <w:rFonts w:ascii="Calibri" w:hAnsi="Calibri" w:cs="Calibri"/>
          <w:color w:val="000000"/>
          <w:szCs w:val="24"/>
        </w:rPr>
      </w:pPr>
      <w:r w:rsidRPr="001B5BE9">
        <w:rPr>
          <w:rFonts w:ascii="Calibri" w:hAnsi="Calibri" w:cs="Calibri"/>
          <w:b/>
          <w:bCs/>
          <w:color w:val="000000"/>
          <w:szCs w:val="24"/>
        </w:rPr>
        <w:t>TO:</w:t>
      </w:r>
      <w:r w:rsidRPr="001B5BE9">
        <w:rPr>
          <w:rFonts w:ascii="Calibri" w:hAnsi="Calibri" w:cs="Calibri"/>
          <w:color w:val="000000"/>
          <w:szCs w:val="24"/>
        </w:rPr>
        <w:t xml:space="preserve"> All Employees</w:t>
      </w:r>
    </w:p>
    <w:p w14:paraId="7C0D6415" w14:textId="77777777" w:rsidR="00DB7A0B" w:rsidRDefault="00DB7A0B" w:rsidP="00DB7A0B">
      <w:pPr>
        <w:rPr>
          <w:rFonts w:ascii="Calibri" w:hAnsi="Calibri" w:cs="Calibri"/>
          <w:b/>
          <w:bCs/>
          <w:color w:val="000000"/>
          <w:szCs w:val="24"/>
        </w:rPr>
      </w:pPr>
    </w:p>
    <w:p w14:paraId="28C57EA1" w14:textId="77777777" w:rsidR="00DB7A0B" w:rsidRPr="001B5BE9" w:rsidRDefault="00DB7A0B" w:rsidP="00DB7A0B">
      <w:pPr>
        <w:rPr>
          <w:rFonts w:ascii="Calibri" w:hAnsi="Calibri" w:cs="Calibri"/>
          <w:color w:val="000000"/>
          <w:szCs w:val="24"/>
        </w:rPr>
      </w:pPr>
      <w:r w:rsidRPr="001B5BE9">
        <w:rPr>
          <w:rFonts w:ascii="Calibri" w:hAnsi="Calibri" w:cs="Calibri"/>
          <w:b/>
          <w:bCs/>
          <w:color w:val="000000"/>
          <w:szCs w:val="24"/>
        </w:rPr>
        <w:t>FROM:</w:t>
      </w:r>
      <w:r w:rsidRPr="001B5BE9">
        <w:rPr>
          <w:rFonts w:ascii="Calibri" w:hAnsi="Calibri" w:cs="Calibri"/>
          <w:color w:val="000000"/>
          <w:szCs w:val="24"/>
        </w:rPr>
        <w:t xml:space="preserve"> [Agency Head]</w:t>
      </w:r>
    </w:p>
    <w:p w14:paraId="3B97A9D9" w14:textId="77777777" w:rsidR="00DB7A0B" w:rsidRDefault="00DB7A0B" w:rsidP="00DB7A0B">
      <w:pPr>
        <w:rPr>
          <w:rFonts w:ascii="Calibri" w:hAnsi="Calibri" w:cs="Calibri"/>
          <w:b/>
          <w:bCs/>
          <w:color w:val="000000"/>
          <w:szCs w:val="24"/>
        </w:rPr>
      </w:pPr>
    </w:p>
    <w:p w14:paraId="445BCEFC" w14:textId="77777777" w:rsidR="00DB7A0B" w:rsidRPr="001B5BE9" w:rsidRDefault="00DB7A0B" w:rsidP="00DB7A0B">
      <w:pPr>
        <w:rPr>
          <w:rFonts w:ascii="Calibri" w:hAnsi="Calibri" w:cs="Calibri"/>
          <w:color w:val="000000"/>
          <w:szCs w:val="24"/>
        </w:rPr>
      </w:pPr>
      <w:r w:rsidRPr="001B5BE9">
        <w:rPr>
          <w:rFonts w:ascii="Calibri" w:hAnsi="Calibri" w:cs="Calibri"/>
          <w:b/>
          <w:bCs/>
          <w:color w:val="000000"/>
          <w:szCs w:val="24"/>
        </w:rPr>
        <w:t>DATE:</w:t>
      </w:r>
      <w:r w:rsidRPr="001B5BE9">
        <w:rPr>
          <w:rFonts w:ascii="Calibri" w:hAnsi="Calibri" w:cs="Calibri"/>
          <w:color w:val="000000"/>
          <w:szCs w:val="24"/>
        </w:rPr>
        <w:t xml:space="preserve"> [Date]</w:t>
      </w:r>
    </w:p>
    <w:p w14:paraId="11207BA2" w14:textId="77777777" w:rsidR="00DB7A0B" w:rsidRDefault="00DB7A0B" w:rsidP="00DB7A0B">
      <w:pPr>
        <w:rPr>
          <w:rFonts w:ascii="Calibri" w:hAnsi="Calibri" w:cs="Calibri"/>
          <w:b/>
          <w:bCs/>
          <w:color w:val="000000"/>
          <w:szCs w:val="24"/>
        </w:rPr>
      </w:pPr>
    </w:p>
    <w:p w14:paraId="2633A06A" w14:textId="77777777" w:rsidR="00DB7A0B" w:rsidRPr="001B5BE9" w:rsidRDefault="00DB7A0B" w:rsidP="00DB7A0B">
      <w:pPr>
        <w:rPr>
          <w:rFonts w:ascii="Calibri" w:hAnsi="Calibri" w:cs="Calibri"/>
          <w:color w:val="000000"/>
          <w:szCs w:val="24"/>
        </w:rPr>
      </w:pPr>
      <w:r w:rsidRPr="001B5BE9">
        <w:rPr>
          <w:rFonts w:ascii="Calibri" w:hAnsi="Calibri" w:cs="Calibri"/>
          <w:b/>
          <w:bCs/>
          <w:color w:val="000000"/>
          <w:szCs w:val="24"/>
        </w:rPr>
        <w:t>RE:</w:t>
      </w:r>
      <w:r w:rsidRPr="001B5BE9">
        <w:rPr>
          <w:rFonts w:ascii="Calibri" w:hAnsi="Calibri" w:cs="Calibri"/>
          <w:color w:val="000000"/>
          <w:szCs w:val="24"/>
        </w:rPr>
        <w:t xml:space="preserve"> 2026 State Combined Campaign</w:t>
      </w:r>
    </w:p>
    <w:p w14:paraId="259DBC94" w14:textId="77777777" w:rsidR="00DB7A0B" w:rsidRDefault="00DB7A0B" w:rsidP="00DB7A0B">
      <w:pPr>
        <w:rPr>
          <w:rFonts w:ascii="Calibri" w:hAnsi="Calibri" w:cs="Calibri"/>
          <w:color w:val="000000"/>
          <w:szCs w:val="24"/>
        </w:rPr>
      </w:pPr>
    </w:p>
    <w:p w14:paraId="2F584AD7" w14:textId="77777777" w:rsidR="00DB7A0B" w:rsidRPr="001B5BE9" w:rsidRDefault="00DB7A0B" w:rsidP="00DB7A0B">
      <w:pPr>
        <w:rPr>
          <w:rFonts w:ascii="Calibri" w:hAnsi="Calibri" w:cs="Calibri"/>
          <w:color w:val="000000"/>
          <w:szCs w:val="24"/>
        </w:rPr>
      </w:pPr>
      <w:r w:rsidRPr="001B5BE9">
        <w:rPr>
          <w:rFonts w:ascii="Calibri" w:hAnsi="Calibri" w:cs="Calibri"/>
          <w:color w:val="000000"/>
          <w:szCs w:val="24"/>
        </w:rPr>
        <w:t xml:space="preserve">Today we kick off the 2026 State Combined Campaign (SCC), and I invite each of you to participate in this year's campaign theme, </w:t>
      </w:r>
      <w:r w:rsidRPr="001B5BE9">
        <w:rPr>
          <w:rFonts w:ascii="Calibri" w:hAnsi="Calibri" w:cs="Calibri"/>
          <w:b/>
          <w:bCs/>
          <w:color w:val="000000"/>
          <w:szCs w:val="24"/>
        </w:rPr>
        <w:t>Giving Today, Changing Tomorrow.</w:t>
      </w:r>
    </w:p>
    <w:p w14:paraId="693BE21C" w14:textId="77777777" w:rsidR="00DB7A0B" w:rsidRDefault="00DB7A0B" w:rsidP="00DB7A0B">
      <w:pPr>
        <w:rPr>
          <w:rFonts w:ascii="Calibri" w:hAnsi="Calibri" w:cs="Calibri"/>
          <w:color w:val="000000"/>
          <w:szCs w:val="24"/>
        </w:rPr>
      </w:pPr>
    </w:p>
    <w:p w14:paraId="395E3B5E" w14:textId="77777777" w:rsidR="00DB7A0B" w:rsidRPr="001B5BE9" w:rsidRDefault="00DB7A0B" w:rsidP="00DB7A0B">
      <w:pPr>
        <w:rPr>
          <w:rFonts w:ascii="Calibri" w:hAnsi="Calibri" w:cs="Calibri"/>
          <w:color w:val="000000"/>
          <w:szCs w:val="24"/>
        </w:rPr>
      </w:pPr>
      <w:r w:rsidRPr="001B5BE9">
        <w:rPr>
          <w:rFonts w:ascii="Calibri" w:hAnsi="Calibri" w:cs="Calibri"/>
          <w:color w:val="000000"/>
          <w:szCs w:val="24"/>
        </w:rPr>
        <w:t>The SCC provides Alabama State Employees with an easy and meaningful way to support the charitable organizations that matter most to them. Through one campaign, you can help nonprofits across Alabama strengthen communities, provide critical services, and improve lives every day.</w:t>
      </w:r>
    </w:p>
    <w:p w14:paraId="6F184DE7" w14:textId="77777777" w:rsidR="00DB7A0B" w:rsidRDefault="00DB7A0B" w:rsidP="00DB7A0B">
      <w:pPr>
        <w:rPr>
          <w:rFonts w:ascii="Calibri" w:hAnsi="Calibri" w:cs="Calibri"/>
          <w:color w:val="000000"/>
          <w:szCs w:val="24"/>
        </w:rPr>
      </w:pPr>
    </w:p>
    <w:p w14:paraId="12717F12" w14:textId="77777777" w:rsidR="00DB7A0B" w:rsidRPr="001B5BE9" w:rsidRDefault="00DB7A0B" w:rsidP="00DB7A0B">
      <w:pPr>
        <w:rPr>
          <w:rFonts w:ascii="Calibri" w:hAnsi="Calibri" w:cs="Calibri"/>
          <w:color w:val="000000"/>
          <w:szCs w:val="24"/>
        </w:rPr>
      </w:pPr>
      <w:r w:rsidRPr="001B5BE9">
        <w:rPr>
          <w:rFonts w:ascii="Calibri" w:hAnsi="Calibri" w:cs="Calibri"/>
          <w:color w:val="000000"/>
          <w:szCs w:val="24"/>
        </w:rPr>
        <w:t xml:space="preserve">This year's campaign is being coordinated by </w:t>
      </w:r>
      <w:r w:rsidRPr="001B5BE9">
        <w:rPr>
          <w:rFonts w:ascii="Calibri" w:hAnsi="Calibri" w:cs="Calibri"/>
          <w:b/>
          <w:bCs/>
          <w:color w:val="000000"/>
          <w:szCs w:val="24"/>
        </w:rPr>
        <w:t>_______________________</w:t>
      </w:r>
      <w:r w:rsidRPr="001B5BE9">
        <w:rPr>
          <w:rFonts w:ascii="Calibri" w:hAnsi="Calibri" w:cs="Calibri"/>
          <w:color w:val="000000"/>
          <w:szCs w:val="24"/>
        </w:rPr>
        <w:t xml:space="preserve"> and </w:t>
      </w:r>
      <w:r w:rsidRPr="001B5BE9">
        <w:rPr>
          <w:rFonts w:ascii="Calibri" w:hAnsi="Calibri" w:cs="Calibri"/>
          <w:b/>
          <w:bCs/>
          <w:color w:val="000000"/>
          <w:szCs w:val="24"/>
        </w:rPr>
        <w:t>_______________________</w:t>
      </w:r>
      <w:r w:rsidRPr="001B5BE9">
        <w:rPr>
          <w:rFonts w:ascii="Calibri" w:hAnsi="Calibri" w:cs="Calibri"/>
          <w:color w:val="000000"/>
          <w:szCs w:val="24"/>
        </w:rPr>
        <w:t>. They are available to answer any questions you may have about participating, making a pledge, or learning more about the charities included in the campaign.</w:t>
      </w:r>
    </w:p>
    <w:p w14:paraId="27249B99" w14:textId="77777777" w:rsidR="00DB7A0B" w:rsidRDefault="00DB7A0B" w:rsidP="00DB7A0B">
      <w:pPr>
        <w:rPr>
          <w:rFonts w:ascii="Calibri" w:hAnsi="Calibri" w:cs="Calibri"/>
          <w:color w:val="000000"/>
          <w:szCs w:val="24"/>
        </w:rPr>
      </w:pPr>
    </w:p>
    <w:p w14:paraId="4272100D" w14:textId="77777777" w:rsidR="00DB7A0B" w:rsidRPr="001B5BE9" w:rsidRDefault="00DB7A0B" w:rsidP="00DB7A0B">
      <w:pPr>
        <w:rPr>
          <w:rFonts w:ascii="Calibri" w:hAnsi="Calibri" w:cs="Calibri"/>
          <w:color w:val="000000"/>
          <w:szCs w:val="24"/>
        </w:rPr>
      </w:pPr>
      <w:r w:rsidRPr="001B5BE9">
        <w:rPr>
          <w:rFonts w:ascii="Calibri" w:hAnsi="Calibri" w:cs="Calibri"/>
          <w:color w:val="000000"/>
          <w:szCs w:val="24"/>
        </w:rPr>
        <w:t xml:space="preserve">Giving is simple and flexible. You may contribute through payroll deduction—starting at just </w:t>
      </w:r>
      <w:r w:rsidRPr="001B5BE9">
        <w:rPr>
          <w:rFonts w:ascii="Calibri" w:hAnsi="Calibri" w:cs="Calibri"/>
          <w:b/>
          <w:bCs/>
          <w:color w:val="000000"/>
          <w:szCs w:val="24"/>
        </w:rPr>
        <w:t>$1 per month</w:t>
      </w:r>
      <w:r w:rsidRPr="001B5BE9">
        <w:rPr>
          <w:rFonts w:ascii="Calibri" w:hAnsi="Calibri" w:cs="Calibri"/>
          <w:color w:val="000000"/>
          <w:szCs w:val="24"/>
        </w:rPr>
        <w:t>—or make a one-time gift by cash, check, or credit card. Best of all, you choose which participating charity or charities will receive your contribution.</w:t>
      </w:r>
    </w:p>
    <w:p w14:paraId="2CDEA9E7" w14:textId="77777777" w:rsidR="00DB7A0B" w:rsidRDefault="00DB7A0B" w:rsidP="00DB7A0B">
      <w:pPr>
        <w:rPr>
          <w:rFonts w:ascii="Calibri" w:hAnsi="Calibri" w:cs="Calibri"/>
          <w:color w:val="000000"/>
          <w:szCs w:val="24"/>
        </w:rPr>
      </w:pPr>
    </w:p>
    <w:p w14:paraId="7528BAF6" w14:textId="77777777" w:rsidR="00DB7A0B" w:rsidRPr="001B5BE9" w:rsidRDefault="00DB7A0B" w:rsidP="00DB7A0B">
      <w:pPr>
        <w:rPr>
          <w:rFonts w:ascii="Calibri" w:hAnsi="Calibri" w:cs="Calibri"/>
          <w:color w:val="000000"/>
          <w:szCs w:val="24"/>
        </w:rPr>
      </w:pPr>
      <w:r w:rsidRPr="001B5BE9">
        <w:rPr>
          <w:rFonts w:ascii="Calibri" w:hAnsi="Calibri" w:cs="Calibri"/>
          <w:color w:val="000000"/>
          <w:szCs w:val="24"/>
        </w:rPr>
        <w:t>Every day, charitable organizations across Alabama help families facing unexpected challenges, support children and seniors, care for veterans, assist people with disabilities, respond to disasters, and strengthen communities in countless ways. Your gift helps ensure these organizations can continue providing hope and assistance when they are needed most.</w:t>
      </w:r>
    </w:p>
    <w:p w14:paraId="36996A7A" w14:textId="77777777" w:rsidR="00DB7A0B" w:rsidRDefault="00DB7A0B" w:rsidP="00DB7A0B">
      <w:pPr>
        <w:rPr>
          <w:rFonts w:ascii="Calibri" w:hAnsi="Calibri" w:cs="Calibri"/>
          <w:color w:val="000000"/>
          <w:szCs w:val="24"/>
        </w:rPr>
      </w:pPr>
    </w:p>
    <w:p w14:paraId="36968E95" w14:textId="77777777" w:rsidR="00DB7A0B" w:rsidRPr="001B5BE9" w:rsidRDefault="00DB7A0B" w:rsidP="00DB7A0B">
      <w:pPr>
        <w:rPr>
          <w:rFonts w:ascii="Calibri" w:hAnsi="Calibri" w:cs="Calibri"/>
          <w:color w:val="000000"/>
          <w:szCs w:val="24"/>
        </w:rPr>
      </w:pPr>
      <w:r w:rsidRPr="001B5BE9">
        <w:rPr>
          <w:rFonts w:ascii="Calibri" w:hAnsi="Calibri" w:cs="Calibri"/>
          <w:color w:val="000000"/>
          <w:szCs w:val="24"/>
        </w:rPr>
        <w:t>I hope you will join me in supporting this year's State Combined Campaign. Every contribution, regardless of size, makes a difference. Together, we can continue the proud tradition of Alabama State Employees helping our neighbors and building stronger communities across our state.</w:t>
      </w:r>
    </w:p>
    <w:p w14:paraId="48E8AFD0" w14:textId="77777777" w:rsidR="00DB7A0B" w:rsidRDefault="00DB7A0B" w:rsidP="00DB7A0B">
      <w:pPr>
        <w:rPr>
          <w:rFonts w:ascii="Calibri" w:hAnsi="Calibri" w:cs="Calibri"/>
          <w:color w:val="000000"/>
          <w:szCs w:val="24"/>
        </w:rPr>
      </w:pPr>
    </w:p>
    <w:p w14:paraId="21AD958E" w14:textId="77777777" w:rsidR="00DB7A0B" w:rsidRPr="001B5BE9" w:rsidRDefault="00DB7A0B" w:rsidP="00DB7A0B">
      <w:pPr>
        <w:rPr>
          <w:rFonts w:ascii="Calibri" w:hAnsi="Calibri" w:cs="Calibri"/>
          <w:color w:val="000000"/>
          <w:szCs w:val="24"/>
        </w:rPr>
      </w:pPr>
      <w:r w:rsidRPr="001B5BE9">
        <w:rPr>
          <w:rFonts w:ascii="Calibri" w:hAnsi="Calibri" w:cs="Calibri"/>
          <w:color w:val="000000"/>
          <w:szCs w:val="24"/>
        </w:rPr>
        <w:t>Thank you for your generosity and for all you do each day in service to the people of Alabama.</w:t>
      </w:r>
    </w:p>
    <w:p w14:paraId="10D0AAB0" w14:textId="77777777" w:rsidR="004A3F04" w:rsidRDefault="004A3F04"/>
    <w:sectPr w:rsidR="004A3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0B"/>
    <w:rsid w:val="00106644"/>
    <w:rsid w:val="001F06D5"/>
    <w:rsid w:val="003352C0"/>
    <w:rsid w:val="003A486A"/>
    <w:rsid w:val="004A3F04"/>
    <w:rsid w:val="005D5D93"/>
    <w:rsid w:val="00C15C2C"/>
    <w:rsid w:val="00DA6583"/>
    <w:rsid w:val="00DB7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860B"/>
  <w15:chartTrackingRefBased/>
  <w15:docId w15:val="{2A86C058-72C6-43D1-94DD-8BA6D765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A0B"/>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DB7A0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B7A0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B7A0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B7A0B"/>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DB7A0B"/>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DB7A0B"/>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DB7A0B"/>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DB7A0B"/>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DB7A0B"/>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A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7A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7A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7A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7A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7A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A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A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A0B"/>
    <w:rPr>
      <w:rFonts w:eastAsiaTheme="majorEastAsia" w:cstheme="majorBidi"/>
      <w:color w:val="272727" w:themeColor="text1" w:themeTint="D8"/>
    </w:rPr>
  </w:style>
  <w:style w:type="paragraph" w:styleId="Title">
    <w:name w:val="Title"/>
    <w:basedOn w:val="Normal"/>
    <w:next w:val="Normal"/>
    <w:link w:val="TitleChar"/>
    <w:uiPriority w:val="10"/>
    <w:qFormat/>
    <w:rsid w:val="00DB7A0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B7A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A0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B7A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A0B"/>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DB7A0B"/>
    <w:rPr>
      <w:i/>
      <w:iCs/>
      <w:color w:val="404040" w:themeColor="text1" w:themeTint="BF"/>
    </w:rPr>
  </w:style>
  <w:style w:type="paragraph" w:styleId="ListParagraph">
    <w:name w:val="List Paragraph"/>
    <w:basedOn w:val="Normal"/>
    <w:uiPriority w:val="34"/>
    <w:qFormat/>
    <w:rsid w:val="00DB7A0B"/>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DB7A0B"/>
    <w:rPr>
      <w:i/>
      <w:iCs/>
      <w:color w:val="0F4761" w:themeColor="accent1" w:themeShade="BF"/>
    </w:rPr>
  </w:style>
  <w:style w:type="paragraph" w:styleId="IntenseQuote">
    <w:name w:val="Intense Quote"/>
    <w:basedOn w:val="Normal"/>
    <w:next w:val="Normal"/>
    <w:link w:val="IntenseQuoteChar"/>
    <w:uiPriority w:val="30"/>
    <w:qFormat/>
    <w:rsid w:val="00DB7A0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DB7A0B"/>
    <w:rPr>
      <w:i/>
      <w:iCs/>
      <w:color w:val="0F4761" w:themeColor="accent1" w:themeShade="BF"/>
    </w:rPr>
  </w:style>
  <w:style w:type="character" w:styleId="IntenseReference">
    <w:name w:val="Intense Reference"/>
    <w:basedOn w:val="DefaultParagraphFont"/>
    <w:uiPriority w:val="32"/>
    <w:qFormat/>
    <w:rsid w:val="00DB7A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1520</Characters>
  <Application>Microsoft Office Word</Application>
  <DocSecurity>0</DocSecurity>
  <Lines>37</Lines>
  <Paragraphs>12</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Booker</dc:creator>
  <cp:keywords/>
  <dc:description/>
  <cp:lastModifiedBy>Becky Booker</cp:lastModifiedBy>
  <cp:revision>1</cp:revision>
  <dcterms:created xsi:type="dcterms:W3CDTF">2026-07-22T17:50:00Z</dcterms:created>
  <dcterms:modified xsi:type="dcterms:W3CDTF">2026-07-22T17:51:00Z</dcterms:modified>
</cp:coreProperties>
</file>